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隶书" w:eastAsia="隶书"/>
          <w:b/>
          <w:sz w:val="32"/>
          <w:szCs w:val="32"/>
          <w:lang w:eastAsia="zh-CN"/>
        </w:rPr>
      </w:pPr>
      <w:r>
        <w:rPr>
          <w:rFonts w:hint="eastAsia" w:ascii="隶书" w:eastAsia="隶书"/>
          <w:b/>
          <w:sz w:val="32"/>
          <w:szCs w:val="32"/>
          <w:lang w:eastAsia="zh-CN"/>
        </w:rPr>
        <w:t>第</w:t>
      </w:r>
      <w:r>
        <w:rPr>
          <w:rFonts w:hint="eastAsia" w:ascii="隶书" w:eastAsia="隶书"/>
          <w:b/>
          <w:sz w:val="32"/>
          <w:szCs w:val="32"/>
          <w:lang w:val="en-US" w:eastAsia="zh-CN"/>
        </w:rPr>
        <w:t>2</w:t>
      </w:r>
      <w:r>
        <w:rPr>
          <w:rFonts w:hint="eastAsia" w:ascii="隶书" w:eastAsia="隶书"/>
          <w:b/>
          <w:sz w:val="32"/>
          <w:szCs w:val="32"/>
          <w:lang w:eastAsia="zh-CN"/>
        </w:rPr>
        <w:t>课《原始农耕生活》教案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b/>
          <w:sz w:val="28"/>
          <w:szCs w:val="28"/>
          <w:highlight w:val="yellow"/>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b/>
          <w:sz w:val="28"/>
          <w:szCs w:val="28"/>
          <w:highlight w:val="yellow"/>
        </w:rPr>
        <w:sectPr>
          <w:type w:val="continuous"/>
          <w:pgSz w:w="11906" w:h="16838"/>
          <w:pgMar w:top="1440" w:right="1800" w:bottom="1440" w:left="1800" w:header="851" w:footer="992" w:gutter="0"/>
          <w:cols w:space="425" w:num="1" w:sep="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b/>
          <w:sz w:val="28"/>
          <w:szCs w:val="28"/>
          <w:highlight w:val="yellow"/>
        </w:rPr>
      </w:pPr>
      <w:r>
        <w:rPr>
          <w:highlight w:val="yellow"/>
        </w:rPr>
        <w:drawing>
          <wp:anchor distT="0" distB="0" distL="114300" distR="114300" simplePos="0" relativeHeight="251660288" behindDoc="1" locked="0" layoutInCell="1" allowOverlap="1">
            <wp:simplePos x="0" y="0"/>
            <wp:positionH relativeFrom="column">
              <wp:posOffset>-19050</wp:posOffset>
            </wp:positionH>
            <wp:positionV relativeFrom="paragraph">
              <wp:posOffset>71120</wp:posOffset>
            </wp:positionV>
            <wp:extent cx="219075" cy="200025"/>
            <wp:effectExtent l="0" t="0" r="9525" b="9525"/>
            <wp:wrapTight wrapText="bothSides">
              <wp:wrapPolygon>
                <wp:start x="0" y="0"/>
                <wp:lineTo x="0" y="19886"/>
                <wp:lineTo x="19972" y="19886"/>
                <wp:lineTo x="19972" y="0"/>
                <wp:lineTo x="0" y="0"/>
              </wp:wrapPolygon>
            </wp:wrapTight>
            <wp:docPr id="1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6"/>
                    <pic:cNvPicPr>
                      <a:picLocks noChangeAspect="1"/>
                    </pic:cNvPicPr>
                  </pic:nvPicPr>
                  <pic:blipFill>
                    <a:blip r:embed="rId4"/>
                    <a:stretch>
                      <a:fillRect/>
                    </a:stretch>
                  </pic:blipFill>
                  <pic:spPr>
                    <a:xfrm>
                      <a:off x="0" y="0"/>
                      <a:ext cx="219075" cy="200025"/>
                    </a:xfrm>
                    <a:prstGeom prst="rect">
                      <a:avLst/>
                    </a:prstGeom>
                    <a:noFill/>
                    <a:ln w="9525">
                      <a:noFill/>
                    </a:ln>
                  </pic:spPr>
                </pic:pic>
              </a:graphicData>
            </a:graphic>
          </wp:anchor>
        </w:drawing>
      </w:r>
      <w:r>
        <w:rPr>
          <w:rFonts w:hint="eastAsia"/>
          <w:b/>
          <w:sz w:val="28"/>
          <w:szCs w:val="28"/>
          <w:highlight w:val="yellow"/>
        </w:rPr>
        <w:t xml:space="preserve">教学目标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70" w:firstLineChars="195"/>
        <w:textAlignment w:val="auto"/>
        <w:outlineLvl w:val="9"/>
        <w:rPr>
          <w:rFonts w:hint="eastAsia" w:ascii="宋体" w:hAnsi="宋体" w:eastAsia="宋体" w:cs="Times New Roman"/>
        </w:rPr>
      </w:pPr>
      <w:r>
        <w:rPr>
          <w:rFonts w:hint="eastAsia" w:asciiTheme="minorEastAsia" w:hAnsiTheme="minorEastAsia"/>
          <w:b/>
          <w:color w:val="00B0F0"/>
          <w:sz w:val="24"/>
          <w:szCs w:val="24"/>
        </w:rPr>
        <w:t>【知识与能力】</w:t>
      </w:r>
      <w:r>
        <w:rPr>
          <w:rFonts w:hint="eastAsia"/>
          <w:szCs w:val="21"/>
        </w:rPr>
        <w:t>了解河姆渡原始居民、半坡原始居民的农耕生活，弄清中华文明处于起源阶段时原始农耕经济的发展水平及对中国远古时代社会进步的影响。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72" w:firstLineChars="196"/>
        <w:textAlignment w:val="auto"/>
        <w:outlineLvl w:val="9"/>
      </w:pPr>
      <w:r>
        <w:rPr>
          <w:rFonts w:hint="eastAsia" w:ascii="宋体" w:hAnsi="宋体"/>
          <w:b/>
          <w:color w:val="00B0F0"/>
          <w:sz w:val="24"/>
        </w:rPr>
        <w:t>【过程与方法】</w:t>
      </w:r>
      <w:r>
        <w:rPr>
          <w:rFonts w:hint="eastAsia"/>
          <w:szCs w:val="21"/>
        </w:rPr>
        <w:t>初步培养学生观察历史文物图和阅读文献资料，结合已有知识做出简单的或主要的历史结论的能力。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jc w:val="left"/>
        <w:textAlignment w:val="auto"/>
        <w:outlineLvl w:val="9"/>
      </w:pPr>
      <w:r>
        <w:rPr>
          <w:rFonts w:hint="eastAsia" w:ascii="宋体" w:hAnsi="宋体"/>
          <w:b/>
          <w:color w:val="00B0F0"/>
          <w:sz w:val="24"/>
        </w:rPr>
        <w:t>【情感态度和价值观】</w:t>
      </w:r>
      <w:r>
        <w:rPr>
          <w:rFonts w:hint="eastAsia"/>
          <w:szCs w:val="21"/>
        </w:rPr>
        <w:t>认识</w:t>
      </w:r>
      <w:r>
        <w:rPr>
          <w:rFonts w:hint="eastAsia" w:ascii="宋体" w:hAnsi="宋体"/>
        </w:rPr>
        <w:t>我国远古人类对世界物质与精神进步做出的特有贡献，增强学生对祖国历史和文化的认同之心，以中华民族祖先的尊敬之情。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b/>
          <w:sz w:val="28"/>
          <w:szCs w:val="28"/>
          <w:highlight w:val="yellow"/>
        </w:rPr>
      </w:pPr>
      <w:r>
        <w:rPr>
          <w:rFonts w:hint="eastAsia"/>
          <w:b/>
          <w:sz w:val="28"/>
          <w:szCs w:val="28"/>
          <w:highlight w:val="yellow"/>
        </w:rPr>
        <w:drawing>
          <wp:anchor distT="0" distB="0" distL="114300" distR="114300" simplePos="0" relativeHeight="251655168" behindDoc="1" locked="0" layoutInCell="1" allowOverlap="1">
            <wp:simplePos x="0" y="0"/>
            <wp:positionH relativeFrom="column">
              <wp:posOffset>-66675</wp:posOffset>
            </wp:positionH>
            <wp:positionV relativeFrom="paragraph">
              <wp:posOffset>70485</wp:posOffset>
            </wp:positionV>
            <wp:extent cx="219075" cy="200025"/>
            <wp:effectExtent l="0" t="0" r="9525" b="9525"/>
            <wp:wrapTight wrapText="bothSides">
              <wp:wrapPolygon>
                <wp:start x="0" y="0"/>
                <wp:lineTo x="0" y="19886"/>
                <wp:lineTo x="19972" y="19886"/>
                <wp:lineTo x="19972" y="0"/>
                <wp:lineTo x="0" y="0"/>
              </wp:wrapPolygon>
            </wp:wrapTight>
            <wp:docPr id="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
                    <pic:cNvPicPr>
                      <a:picLocks noChangeAspect="1" noChangeArrowheads="1"/>
                    </pic:cNvPicPr>
                  </pic:nvPicPr>
                  <pic:blipFill>
                    <a:blip r:embed="rId5" cstate="print"/>
                    <a:srcRect/>
                    <a:stretch>
                      <a:fillRect/>
                    </a:stretch>
                  </pic:blipFill>
                  <pic:spPr>
                    <a:xfrm>
                      <a:off x="0" y="0"/>
                      <a:ext cx="219075" cy="200025"/>
                    </a:xfrm>
                    <a:prstGeom prst="rect">
                      <a:avLst/>
                    </a:prstGeom>
                    <a:noFill/>
                    <a:ln w="9525">
                      <a:noFill/>
                      <a:miter lim="800000"/>
                      <a:headEnd/>
                      <a:tailEnd/>
                    </a:ln>
                  </pic:spPr>
                </pic:pic>
              </a:graphicData>
            </a:graphic>
          </wp:anchor>
        </w:drawing>
      </w:r>
      <w:r>
        <w:rPr>
          <w:rFonts w:hint="eastAsia"/>
          <w:b/>
          <w:sz w:val="28"/>
          <w:szCs w:val="28"/>
          <w:highlight w:val="yellow"/>
          <w:lang w:eastAsia="zh-CN"/>
        </w:rPr>
        <w:t>重点</w:t>
      </w:r>
      <w:r>
        <w:rPr>
          <w:rFonts w:hint="eastAsia"/>
          <w:b/>
          <w:sz w:val="28"/>
          <w:szCs w:val="28"/>
          <w:highlight w:val="yellow"/>
        </w:rPr>
        <w:t>难点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jc w:val="left"/>
        <w:textAlignment w:val="auto"/>
        <w:outlineLvl w:val="9"/>
        <w:rPr>
          <w:rFonts w:hint="eastAsia" w:asciiTheme="minorEastAsia" w:hAnsiTheme="minorEastAsia" w:eastAsiaTheme="minorEastAsia"/>
          <w:szCs w:val="21"/>
          <w:lang w:eastAsia="zh-CN"/>
        </w:rPr>
      </w:pPr>
      <w:r>
        <w:rPr>
          <w:rFonts w:hint="eastAsia" w:ascii="宋体" w:hAnsi="宋体"/>
          <w:b/>
          <w:color w:val="00B0F0"/>
          <w:sz w:val="24"/>
        </w:rPr>
        <w:t>【重点】</w:t>
      </w:r>
      <w:r>
        <w:rPr>
          <w:rFonts w:hint="eastAsia"/>
          <w:szCs w:val="21"/>
        </w:rPr>
        <w:t>河姆渡、半坡原始居民的农耕生活</w:t>
      </w:r>
      <w:r>
        <w:rPr>
          <w:rFonts w:hint="eastAsia"/>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textAlignment w:val="auto"/>
        <w:outlineLvl w:val="9"/>
        <w:rPr>
          <w:rFonts w:hint="eastAsia" w:ascii="黑体" w:hAnsi="宋体" w:eastAsiaTheme="minorEastAsia"/>
          <w:b/>
          <w:szCs w:val="21"/>
          <w:lang w:eastAsia="zh-CN"/>
        </w:rPr>
      </w:pPr>
      <w:r>
        <w:rPr>
          <w:rFonts w:hint="eastAsia" w:ascii="宋体" w:hAnsi="宋体"/>
          <w:b/>
          <w:color w:val="00B0F0"/>
          <w:sz w:val="24"/>
        </w:rPr>
        <w:t>【难点】</w:t>
      </w:r>
      <w:r>
        <w:rPr>
          <w:rFonts w:hint="eastAsia"/>
          <w:szCs w:val="21"/>
        </w:rPr>
        <w:t>河姆渡、半坡原始居民农耕生活的不同及形成的原因</w:t>
      </w:r>
      <w:r>
        <w:rPr>
          <w:rFonts w:hint="eastAsia"/>
          <w:szCs w:val="21"/>
          <w:lang w:eastAsia="zh-CN"/>
        </w:rPr>
        <w:t>。</w:t>
      </w:r>
    </w:p>
    <w:p>
      <w:pPr>
        <w:rPr>
          <w:b/>
          <w:sz w:val="28"/>
          <w:szCs w:val="28"/>
          <w:highlight w:val="yellow"/>
        </w:rPr>
      </w:pPr>
      <w:r>
        <w:rPr>
          <w:rFonts w:hint="eastAsia"/>
          <w:b/>
          <w:sz w:val="28"/>
          <w:szCs w:val="28"/>
        </w:rPr>
        <w:drawing>
          <wp:anchor distT="0" distB="0" distL="114300" distR="114300" simplePos="0" relativeHeight="251656192" behindDoc="1" locked="0" layoutInCell="1" allowOverlap="1">
            <wp:simplePos x="0" y="0"/>
            <wp:positionH relativeFrom="column">
              <wp:posOffset>-19050</wp:posOffset>
            </wp:positionH>
            <wp:positionV relativeFrom="paragraph">
              <wp:posOffset>104775</wp:posOffset>
            </wp:positionV>
            <wp:extent cx="219075" cy="200025"/>
            <wp:effectExtent l="0" t="0" r="9525" b="9525"/>
            <wp:wrapTight wrapText="bothSides">
              <wp:wrapPolygon>
                <wp:start x="0" y="0"/>
                <wp:lineTo x="0" y="19886"/>
                <wp:lineTo x="19972" y="19886"/>
                <wp:lineTo x="19972" y="0"/>
                <wp:lineTo x="0" y="0"/>
              </wp:wrapPolygon>
            </wp:wrapTight>
            <wp:docPr id="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pic:cNvPicPr>
                      <a:picLocks noChangeAspect="1" noChangeArrowheads="1"/>
                    </pic:cNvPicPr>
                  </pic:nvPicPr>
                  <pic:blipFill>
                    <a:blip r:embed="rId5" cstate="print"/>
                    <a:srcRect/>
                    <a:stretch>
                      <a:fillRect/>
                    </a:stretch>
                  </pic:blipFill>
                  <pic:spPr>
                    <a:xfrm>
                      <a:off x="0" y="0"/>
                      <a:ext cx="219075" cy="200025"/>
                    </a:xfrm>
                    <a:prstGeom prst="rect">
                      <a:avLst/>
                    </a:prstGeom>
                    <a:noFill/>
                    <a:ln w="9525">
                      <a:noFill/>
                      <a:miter lim="800000"/>
                      <a:headEnd/>
                      <a:tailEnd/>
                    </a:ln>
                  </pic:spPr>
                </pic:pic>
              </a:graphicData>
            </a:graphic>
          </wp:anchor>
        </w:drawing>
      </w:r>
      <w:r>
        <w:rPr>
          <w:rFonts w:hint="eastAsia"/>
          <w:b/>
          <w:sz w:val="28"/>
          <w:szCs w:val="28"/>
          <w:highlight w:val="yellow"/>
        </w:rPr>
        <w:t xml:space="preserve">教学过程 </w:t>
      </w:r>
    </w:p>
    <w:p>
      <w:pPr>
        <w:ind w:firstLine="420"/>
        <w:rPr>
          <w:rFonts w:hint="eastAsia" w:ascii="宋体" w:hAnsi="宋体"/>
          <w:b/>
          <w:color w:val="00B0F0"/>
          <w:sz w:val="24"/>
          <w:lang w:eastAsia="zh-CN"/>
        </w:rPr>
      </w:pPr>
      <w:r>
        <w:rPr>
          <w:rFonts w:hint="eastAsia" w:ascii="宋体" w:hAnsi="宋体"/>
          <w:b/>
          <w:color w:val="00B0F0"/>
          <w:sz w:val="24"/>
        </w:rPr>
        <w:t>【</w:t>
      </w:r>
      <w:r>
        <w:rPr>
          <w:rFonts w:hint="eastAsia" w:ascii="宋体" w:hAnsi="宋体"/>
          <w:b/>
          <w:color w:val="00B0F0"/>
          <w:sz w:val="24"/>
          <w:lang w:eastAsia="zh-CN"/>
        </w:rPr>
        <w:t>自主学习</w:t>
      </w:r>
      <w:r>
        <w:rPr>
          <w:rFonts w:hint="eastAsia" w:ascii="宋体" w:hAnsi="宋体"/>
          <w:b/>
          <w:color w:val="00B0F0"/>
          <w:sz w:val="24"/>
        </w:rPr>
        <w:t>】</w:t>
      </w:r>
    </w:p>
    <w:p>
      <w:pPr>
        <w:spacing w:line="400" w:lineRule="exact"/>
        <w:ind w:firstLine="560"/>
        <w:rPr>
          <w:rFonts w:hint="eastAsia" w:ascii="仿宋" w:hAnsi="仿宋" w:eastAsia="仿宋" w:cs="仿宋"/>
          <w:b/>
          <w:color w:val="000000"/>
          <w:kern w:val="0"/>
          <w:sz w:val="24"/>
        </w:rPr>
      </w:pPr>
      <w:r>
        <w:rPr>
          <w:rFonts w:hint="eastAsia" w:ascii="仿宋" w:hAnsi="仿宋" w:eastAsia="仿宋" w:cs="仿宋"/>
          <w:b/>
          <w:color w:val="000000"/>
          <w:kern w:val="0"/>
          <w:sz w:val="24"/>
        </w:rPr>
        <w:t>1.</w:t>
      </w:r>
      <w:r>
        <w:rPr>
          <w:rFonts w:hint="eastAsia"/>
        </w:rPr>
        <w:t>我国原始农耕究竟是怎样开始的呢？</w:t>
      </w:r>
      <w:r>
        <w:rPr>
          <w:rFonts w:hint="eastAsia" w:ascii="仿宋" w:hAnsi="仿宋" w:eastAsia="仿宋" w:cs="仿宋"/>
          <w:b/>
          <w:color w:val="000000"/>
          <w:kern w:val="0"/>
          <w:sz w:val="24"/>
        </w:rPr>
        <w:t xml:space="preserve">                                           </w:t>
      </w:r>
    </w:p>
    <w:p>
      <w:pPr>
        <w:spacing w:line="400" w:lineRule="exact"/>
        <w:ind w:firstLine="560"/>
        <w:rPr>
          <w:rFonts w:hint="eastAsia" w:ascii="仿宋" w:hAnsi="仿宋" w:eastAsia="仿宋" w:cs="仿宋"/>
          <w:b/>
          <w:color w:val="000000"/>
          <w:kern w:val="0"/>
          <w:sz w:val="24"/>
        </w:rPr>
      </w:pPr>
      <w:r>
        <w:rPr>
          <w:rFonts w:hint="eastAsia" w:ascii="仿宋" w:hAnsi="仿宋" w:eastAsia="仿宋" w:cs="仿宋"/>
          <w:b/>
          <w:color w:val="000000"/>
          <w:kern w:val="0"/>
          <w:sz w:val="24"/>
        </w:rPr>
        <w:t xml:space="preserve">2.  </w:t>
      </w:r>
      <w:r>
        <w:rPr>
          <w:rFonts w:hint="eastAsia"/>
        </w:rPr>
        <w:t>我国远古人类主要靠狩猎采集为生，住在洞穴或树上，随着人口的增多，原始社会人们仅靠在野外“采集”食物为生行不行？为什么？</w:t>
      </w:r>
      <w:r>
        <w:rPr>
          <w:rFonts w:hint="eastAsia" w:ascii="仿宋" w:hAnsi="仿宋" w:eastAsia="仿宋" w:cs="仿宋"/>
          <w:b/>
          <w:color w:val="000000"/>
          <w:kern w:val="0"/>
          <w:sz w:val="24"/>
        </w:rPr>
        <w:t xml:space="preserve">                                           </w:t>
      </w:r>
    </w:p>
    <w:p>
      <w:pPr>
        <w:ind w:firstLine="480" w:firstLineChars="200"/>
        <w:rPr>
          <w:rFonts w:hint="eastAsia" w:ascii="宋体" w:hAnsi="宋体"/>
          <w:b/>
          <w:color w:val="00B0F0"/>
          <w:sz w:val="24"/>
        </w:rPr>
      </w:pPr>
      <w:r>
        <w:rPr>
          <w:rFonts w:hint="eastAsia" w:ascii="仿宋" w:hAnsi="仿宋" w:eastAsia="仿宋" w:cs="仿宋"/>
          <w:b/>
          <w:color w:val="000000"/>
          <w:kern w:val="0"/>
          <w:sz w:val="24"/>
        </w:rPr>
        <w:t xml:space="preserve">3.  </w:t>
      </w:r>
      <w:r>
        <w:rPr>
          <w:rFonts w:hint="eastAsia"/>
        </w:rPr>
        <w:t>如何获得固定的食物来源呢？</w:t>
      </w:r>
      <w:r>
        <w:rPr>
          <w:rFonts w:hint="eastAsia" w:ascii="仿宋" w:hAnsi="仿宋" w:eastAsia="仿宋" w:cs="仿宋"/>
          <w:b/>
          <w:color w:val="000000"/>
          <w:kern w:val="0"/>
          <w:sz w:val="24"/>
        </w:rPr>
        <w:t xml:space="preserve">  </w:t>
      </w:r>
      <w:r>
        <w:rPr>
          <w:rFonts w:hint="eastAsia" w:ascii="宋体" w:hAnsi="宋体"/>
          <w:b/>
          <w:color w:val="00B0F0"/>
          <w:sz w:val="24"/>
        </w:rPr>
        <w:t>【新课导入】</w:t>
      </w:r>
    </w:p>
    <w:p>
      <w:pPr>
        <w:spacing w:line="400" w:lineRule="exact"/>
        <w:ind w:firstLine="420" w:firstLineChars="200"/>
        <w:rPr>
          <w:rFonts w:hint="eastAsia"/>
        </w:rPr>
      </w:pPr>
      <w:r>
        <w:rPr>
          <w:rFonts w:hint="eastAsia"/>
        </w:rPr>
        <w:t>我国远古人类主要靠狩猎采集为生，住在洞穴或树上，随着人口的增多，原始社会人们仅靠在野外“采集”食物为生行不行？为什么？如何获得固定的食物来源呢？哪些同学听说过伏羲氏教民熟食、结网捕鱼和神农氏教民播种五谷的故事？谁能介绍一下吗？教师总结：这些都是神话传说，我国原始农耕究竟是怎样开始的呢？</w:t>
      </w:r>
    </w:p>
    <w:p>
      <w:pPr>
        <w:spacing w:line="400" w:lineRule="exact"/>
        <w:ind w:firstLine="420" w:firstLineChars="200"/>
        <w:rPr>
          <w:rFonts w:hint="eastAsia"/>
          <w:lang w:val="en-US" w:eastAsia="zh-CN"/>
        </w:rPr>
      </w:pPr>
      <w:r>
        <w:rPr>
          <w:rFonts w:hint="eastAsia"/>
        </w:rPr>
        <w:t>考古发现，距今约一万年前，我国已出现原始农耕，而且是遍及中华大地，今天我们就通过长江和黄河流域的两个典型代表来说明我们祖先原始的农耕生活的状况。</w:t>
      </w:r>
    </w:p>
    <w:p>
      <w:pPr>
        <w:ind w:firstLine="241" w:firstLineChars="100"/>
        <w:rPr>
          <w:rFonts w:hint="eastAsia" w:ascii="宋体" w:hAnsi="宋体"/>
          <w:b/>
          <w:color w:val="00B0F0"/>
          <w:sz w:val="24"/>
        </w:rPr>
      </w:pPr>
      <w:r>
        <w:rPr>
          <w:rFonts w:hint="eastAsia" w:ascii="宋体" w:hAnsi="宋体"/>
          <w:b/>
          <w:color w:val="00B0F0"/>
          <w:sz w:val="24"/>
        </w:rPr>
        <w:t>【</w:t>
      </w:r>
      <w:r>
        <w:rPr>
          <w:rFonts w:hint="eastAsia" w:ascii="宋体" w:hAnsi="宋体"/>
          <w:b/>
          <w:color w:val="00B0F0"/>
          <w:sz w:val="24"/>
          <w:lang w:eastAsia="zh-CN"/>
        </w:rPr>
        <w:t>合作探究</w:t>
      </w:r>
      <w:r>
        <w:rPr>
          <w:rFonts w:hint="eastAsia" w:ascii="宋体" w:hAnsi="宋体"/>
          <w:b/>
          <w:color w:val="00B0F0"/>
          <w:sz w:val="24"/>
        </w:rPr>
        <w:t>】</w:t>
      </w:r>
    </w:p>
    <w:p>
      <w:pPr>
        <w:rPr>
          <w:rFonts w:hint="eastAsia" w:eastAsia="宋体"/>
          <w:lang w:eastAsia="zh-CN"/>
        </w:rPr>
      </w:pPr>
      <w:r>
        <w:rPr>
          <w:rFonts w:hint="eastAsia" w:ascii="Calibri" w:hAnsi="Calibri" w:eastAsia="宋体" w:cs="Times New Roman"/>
          <w:b/>
          <w:color w:val="7030A0"/>
          <w:lang w:eastAsia="zh-CN"/>
        </w:rPr>
        <w:t>知识点一</w:t>
      </w:r>
      <w:r>
        <w:rPr>
          <w:rFonts w:hint="eastAsia" w:ascii="Calibri" w:hAnsi="Calibri" w:eastAsia="宋体" w:cs="Times New Roman"/>
          <w:b/>
          <w:color w:val="7030A0"/>
          <w:lang w:val="en-US" w:eastAsia="zh-CN"/>
        </w:rPr>
        <w:t xml:space="preserve">  </w:t>
      </w:r>
      <w:r>
        <w:rPr>
          <w:rFonts w:hint="eastAsia" w:ascii="Calibri" w:hAnsi="Calibri" w:eastAsia="宋体" w:cs="Times New Roman"/>
          <w:b/>
          <w:color w:val="7030A0"/>
          <w:lang w:eastAsia="zh-CN"/>
        </w:rPr>
        <w:t>原始农业的发展</w:t>
      </w:r>
    </w:p>
    <w:p>
      <w:pPr>
        <w:spacing w:line="315" w:lineRule="exact"/>
        <w:ind w:firstLine="420" w:firstLineChars="200"/>
        <w:jc w:val="left"/>
        <w:rPr>
          <w:rFonts w:hint="eastAsia" w:ascii="宋体"/>
          <w:b w:val="0"/>
          <w:bCs w:val="0"/>
          <w:sz w:val="21"/>
          <w:szCs w:val="21"/>
          <w:lang w:val="en-US" w:eastAsia="zh-CN"/>
        </w:rPr>
      </w:pPr>
      <w:r>
        <w:rPr>
          <w:rFonts w:hint="eastAsia" w:ascii="宋体"/>
          <w:b w:val="0"/>
          <w:bCs w:val="0"/>
          <w:sz w:val="21"/>
          <w:szCs w:val="21"/>
          <w:lang w:val="en-US" w:eastAsia="zh-CN"/>
        </w:rPr>
        <w:t>你能找出我国原始农耕时代几项世界性的贡献吗？</w:t>
      </w:r>
    </w:p>
    <w:p>
      <w:pPr>
        <w:ind w:firstLine="422" w:firstLineChars="200"/>
        <w:rPr>
          <w:rFonts w:hint="eastAsia" w:ascii="宋体"/>
          <w:b w:val="0"/>
          <w:bCs w:val="0"/>
          <w:sz w:val="21"/>
          <w:szCs w:val="21"/>
          <w:lang w:val="en-US" w:eastAsia="zh-CN"/>
        </w:rPr>
      </w:pPr>
      <w:r>
        <w:rPr>
          <w:rFonts w:hint="eastAsia" w:ascii="宋体"/>
          <w:b/>
          <w:bCs/>
          <w:sz w:val="21"/>
          <w:szCs w:val="21"/>
          <w:lang w:val="en-US" w:eastAsia="zh-CN"/>
        </w:rPr>
        <w:t>答案提示：</w:t>
      </w:r>
      <w:r>
        <w:rPr>
          <w:rFonts w:hint="eastAsia" w:ascii="宋体"/>
          <w:b w:val="0"/>
          <w:bCs w:val="0"/>
          <w:sz w:val="21"/>
          <w:szCs w:val="21"/>
          <w:lang w:val="en-US" w:eastAsia="zh-CN"/>
        </w:rPr>
        <w:t>我国是世界上最早种植水稻的国家。我国是世界上最早种植粟的国家。我国是世界上很早种植蔬菜的国家。</w:t>
      </w:r>
    </w:p>
    <w:p>
      <w:pPr>
        <w:ind w:firstLine="422" w:firstLineChars="200"/>
        <w:rPr>
          <w:rFonts w:hint="eastAsia" w:ascii="宋体"/>
          <w:b w:val="0"/>
          <w:bCs w:val="0"/>
          <w:sz w:val="21"/>
          <w:szCs w:val="21"/>
          <w:lang w:val="en-US" w:eastAsia="zh-CN"/>
        </w:rPr>
      </w:pPr>
      <w:r>
        <w:rPr>
          <w:rFonts w:hint="eastAsia"/>
          <w:b/>
          <w:bCs/>
          <w:sz w:val="21"/>
          <w:szCs w:val="21"/>
          <w:lang w:eastAsia="zh-CN"/>
        </w:rPr>
        <w:t>教师点拨：</w:t>
      </w:r>
      <w:r>
        <w:rPr>
          <w:rFonts w:hint="eastAsia" w:ascii="宋体"/>
          <w:b w:val="0"/>
          <w:bCs w:val="0"/>
          <w:sz w:val="21"/>
          <w:szCs w:val="21"/>
          <w:lang w:val="en-US" w:eastAsia="zh-CN"/>
        </w:rPr>
        <w:t>原始农业为古代文明社会的形成奠定了重要的物质基础。</w:t>
      </w:r>
    </w:p>
    <w:p>
      <w:pPr>
        <w:rPr>
          <w:rFonts w:hint="eastAsia" w:ascii="宋体" w:hAnsi="宋体"/>
          <w:b/>
          <w:color w:val="7030A0"/>
          <w:szCs w:val="21"/>
          <w:lang w:eastAsia="zh-CN"/>
        </w:rPr>
      </w:pPr>
      <w:r>
        <w:rPr>
          <w:rFonts w:hint="eastAsia" w:ascii="宋体" w:hAnsi="宋体"/>
          <w:b/>
          <w:color w:val="7030A0"/>
          <w:szCs w:val="21"/>
          <w:lang w:val="en-US" w:eastAsia="zh-CN"/>
        </w:rPr>
        <w:t xml:space="preserve">知识点二 </w:t>
      </w:r>
      <w:r>
        <w:rPr>
          <w:rFonts w:hint="eastAsia"/>
          <w:sz w:val="21"/>
          <w:szCs w:val="21"/>
          <w:lang w:val="en-US" w:eastAsia="zh-CN"/>
        </w:rPr>
        <w:t xml:space="preserve"> </w:t>
      </w:r>
      <w:r>
        <w:rPr>
          <w:rFonts w:hint="eastAsia" w:ascii="宋体" w:hAnsi="宋体"/>
          <w:b/>
          <w:color w:val="7030A0"/>
          <w:szCs w:val="21"/>
          <w:lang w:eastAsia="zh-CN"/>
        </w:rPr>
        <w:t>河姆渡人的生活</w:t>
      </w:r>
    </w:p>
    <w:p>
      <w:pPr>
        <w:rPr>
          <w:rFonts w:hint="eastAsia"/>
        </w:rPr>
      </w:pPr>
      <w:r>
        <w:rPr>
          <w:rFonts w:hint="eastAsia"/>
        </w:rPr>
        <w:t>出示“河姆渡遗址博物馆”图片。展示问题：</w:t>
      </w:r>
    </w:p>
    <w:p>
      <w:pPr>
        <w:numPr>
          <w:ilvl w:val="0"/>
          <w:numId w:val="1"/>
        </w:numPr>
        <w:tabs>
          <w:tab w:val="right" w:pos="3519"/>
        </w:tabs>
        <w:ind w:firstLine="420" w:firstLineChars="200"/>
        <w:rPr>
          <w:rFonts w:hint="eastAsia"/>
          <w:lang w:eastAsia="zh-CN"/>
        </w:rPr>
      </w:pPr>
      <w:r>
        <w:rPr>
          <w:rFonts w:hint="eastAsia"/>
        </w:rPr>
        <w:t>他们的饭桌上会有什么食物？</w:t>
      </w:r>
      <w:r>
        <w:rPr>
          <w:rFonts w:hint="eastAsia"/>
          <w:lang w:eastAsia="zh-CN"/>
        </w:rPr>
        <w:tab/>
      </w:r>
    </w:p>
    <w:p>
      <w:pPr>
        <w:rPr>
          <w:rFonts w:hint="eastAsia"/>
          <w:lang w:val="en-US" w:eastAsia="zh-CN"/>
        </w:rPr>
      </w:pPr>
      <w:r>
        <w:rPr>
          <w:rFonts w:hint="eastAsia"/>
          <w:lang w:val="en-US" w:eastAsia="zh-CN"/>
        </w:rPr>
        <w:t xml:space="preserve">   </w:t>
      </w:r>
      <w:r>
        <w:rPr>
          <w:rFonts w:hint="eastAsia"/>
          <w:b/>
          <w:bCs/>
          <w:sz w:val="21"/>
          <w:szCs w:val="21"/>
          <w:lang w:eastAsia="zh-CN"/>
        </w:rPr>
        <w:t>答案提示：</w:t>
      </w:r>
      <w:r>
        <w:rPr>
          <w:rFonts w:hint="eastAsia"/>
        </w:rPr>
        <w:t>他们的饭桌上会有米饭、猪肉、狗肉、牛肉。</w:t>
      </w:r>
    </w:p>
    <w:p>
      <w:pPr>
        <w:ind w:firstLine="420" w:firstLineChars="200"/>
        <w:rPr>
          <w:rFonts w:hint="eastAsia"/>
        </w:rPr>
      </w:pPr>
      <w:r>
        <w:rPr>
          <w:rFonts w:hint="eastAsia"/>
        </w:rPr>
        <w:t>2．他们使用的是什么样的工具？</w:t>
      </w:r>
    </w:p>
    <w:p>
      <w:pPr>
        <w:ind w:firstLine="422" w:firstLineChars="200"/>
        <w:rPr>
          <w:rFonts w:hint="eastAsia"/>
          <w:b/>
          <w:bCs/>
          <w:sz w:val="21"/>
          <w:szCs w:val="21"/>
          <w:lang w:eastAsia="zh-CN"/>
        </w:rPr>
      </w:pPr>
      <w:r>
        <w:rPr>
          <w:rFonts w:hint="eastAsia"/>
          <w:b/>
          <w:bCs/>
          <w:sz w:val="21"/>
          <w:szCs w:val="21"/>
          <w:lang w:eastAsia="zh-CN"/>
        </w:rPr>
        <w:t>答案提示：</w:t>
      </w:r>
      <w:r>
        <w:rPr>
          <w:rFonts w:hint="eastAsia"/>
        </w:rPr>
        <w:t>他们使用的工具是骨耜和磨制石器。</w:t>
      </w:r>
    </w:p>
    <w:p>
      <w:pPr>
        <w:numPr>
          <w:ilvl w:val="0"/>
          <w:numId w:val="0"/>
        </w:numPr>
        <w:ind w:leftChars="200"/>
        <w:rPr>
          <w:rFonts w:hint="eastAsia"/>
        </w:rPr>
      </w:pPr>
      <w:r>
        <w:rPr>
          <w:rFonts w:hint="eastAsia"/>
          <w:lang w:val="en-US" w:eastAsia="zh-CN"/>
        </w:rPr>
        <w:t>3.</w:t>
      </w:r>
      <w:r>
        <w:rPr>
          <w:rFonts w:hint="eastAsia"/>
        </w:rPr>
        <w:t>他们的居住条件怎样？</w:t>
      </w:r>
    </w:p>
    <w:p>
      <w:pPr>
        <w:numPr>
          <w:ilvl w:val="0"/>
          <w:numId w:val="0"/>
        </w:numPr>
        <w:ind w:leftChars="200"/>
        <w:rPr>
          <w:rFonts w:hint="eastAsia"/>
        </w:rPr>
      </w:pPr>
      <w:r>
        <w:rPr>
          <w:rFonts w:hint="eastAsia"/>
          <w:b/>
          <w:bCs/>
          <w:sz w:val="21"/>
          <w:szCs w:val="21"/>
          <w:lang w:eastAsia="zh-CN"/>
        </w:rPr>
        <w:t>答案提示：</w:t>
      </w:r>
      <w:r>
        <w:rPr>
          <w:rFonts w:hint="eastAsia"/>
        </w:rPr>
        <w:t>他们居住干栏式房屋。</w:t>
      </w:r>
    </w:p>
    <w:p>
      <w:pPr>
        <w:ind w:firstLine="411" w:firstLineChars="196"/>
        <w:rPr>
          <w:rFonts w:hint="eastAsia"/>
        </w:rPr>
      </w:pPr>
      <w:r>
        <w:rPr>
          <w:rFonts w:hint="eastAsia"/>
        </w:rPr>
        <w:t>4．他们有什么手工制品吗？</w:t>
      </w:r>
    </w:p>
    <w:p>
      <w:pPr>
        <w:ind w:firstLine="624" w:firstLineChars="296"/>
        <w:rPr>
          <w:rFonts w:hint="eastAsia" w:ascii="宋体"/>
          <w:b w:val="0"/>
          <w:bCs w:val="0"/>
          <w:sz w:val="21"/>
          <w:szCs w:val="21"/>
          <w:lang w:val="en-US" w:eastAsia="zh-CN"/>
        </w:rPr>
      </w:pPr>
      <w:r>
        <w:rPr>
          <w:rFonts w:hint="eastAsia"/>
          <w:b/>
          <w:bCs/>
          <w:sz w:val="21"/>
          <w:szCs w:val="21"/>
          <w:lang w:eastAsia="zh-CN"/>
        </w:rPr>
        <w:t>答案提示：</w:t>
      </w:r>
      <w:r>
        <w:rPr>
          <w:rFonts w:hint="eastAsia"/>
        </w:rPr>
        <w:t>他们的手工制品有陶器、玉器、乐器骨哨、象牙雕刻、骨制品和漆制品。</w:t>
      </w:r>
    </w:p>
    <w:p>
      <w:pPr>
        <w:rPr>
          <w:rFonts w:hint="eastAsia" w:ascii="宋体" w:hAnsi="宋体" w:eastAsia="宋体" w:cs="Times New Roman"/>
          <w:b/>
          <w:color w:val="7030A0"/>
          <w:szCs w:val="21"/>
          <w:lang w:eastAsia="zh-CN"/>
        </w:rPr>
      </w:pPr>
      <w:r>
        <w:rPr>
          <w:rFonts w:hint="eastAsia" w:ascii="宋体" w:hAnsi="宋体" w:eastAsia="宋体" w:cs="Times New Roman"/>
          <w:b/>
          <w:color w:val="7030A0"/>
          <w:szCs w:val="21"/>
          <w:lang w:eastAsia="zh-CN"/>
        </w:rPr>
        <w:t>知识点三</w:t>
      </w:r>
      <w:r>
        <w:rPr>
          <w:rFonts w:hint="eastAsia" w:ascii="宋体" w:hAnsi="宋体" w:eastAsia="宋体" w:cs="Times New Roman"/>
          <w:b/>
          <w:color w:val="7030A0"/>
          <w:szCs w:val="21"/>
          <w:lang w:val="en-US" w:eastAsia="zh-CN"/>
        </w:rPr>
        <w:t xml:space="preserve">  </w:t>
      </w:r>
      <w:r>
        <w:rPr>
          <w:rFonts w:hint="eastAsia" w:ascii="宋体" w:hAnsi="宋体" w:eastAsia="宋体" w:cs="Times New Roman"/>
          <w:b/>
          <w:color w:val="7030A0"/>
          <w:szCs w:val="21"/>
          <w:lang w:eastAsia="zh-CN"/>
        </w:rPr>
        <w:t>半坡居民的生活</w:t>
      </w:r>
    </w:p>
    <w:p>
      <w:pPr>
        <w:pStyle w:val="5"/>
        <w:ind w:left="420" w:leftChars="200" w:firstLine="0" w:firstLineChars="0"/>
        <w:rPr>
          <w:rFonts w:hint="eastAsia"/>
        </w:rPr>
      </w:pPr>
      <w:r>
        <w:rPr>
          <w:rFonts w:hint="eastAsia"/>
        </w:rPr>
        <w:t>出示“半坡遗址博物馆图”，展示问题：1．他们使用的是什么样的工具？</w:t>
      </w:r>
    </w:p>
    <w:p>
      <w:pPr>
        <w:pStyle w:val="5"/>
        <w:rPr>
          <w:rFonts w:hint="eastAsia"/>
          <w:b/>
          <w:bCs/>
          <w:lang w:eastAsia="zh-CN"/>
        </w:rPr>
      </w:pPr>
      <w:r>
        <w:rPr>
          <w:rFonts w:hint="eastAsia"/>
          <w:b/>
          <w:bCs/>
          <w:lang w:eastAsia="zh-CN"/>
        </w:rPr>
        <w:t>答案提示：</w:t>
      </w:r>
      <w:r>
        <w:rPr>
          <w:rFonts w:hint="eastAsia"/>
        </w:rPr>
        <w:t>半坡人主要使用磨制石器、骨器、角器，另外也使用弓箭、长矛、石球，以及鱼叉、渔钩、渔网等工具。</w:t>
      </w:r>
    </w:p>
    <w:p>
      <w:pPr>
        <w:pStyle w:val="5"/>
        <w:rPr>
          <w:rFonts w:hint="eastAsia"/>
        </w:rPr>
      </w:pPr>
      <w:r>
        <w:rPr>
          <w:rFonts w:hint="eastAsia"/>
        </w:rPr>
        <w:t>2．他们的食物都有哪些？你认为他们的食物来源是什么？</w:t>
      </w:r>
    </w:p>
    <w:p>
      <w:pPr>
        <w:pStyle w:val="5"/>
        <w:ind w:firstLine="422" w:firstLineChars="200"/>
        <w:rPr>
          <w:rFonts w:hint="eastAsia"/>
          <w:lang w:eastAsia="zh-CN"/>
        </w:rPr>
      </w:pPr>
      <w:r>
        <w:rPr>
          <w:rFonts w:hint="eastAsia"/>
          <w:b/>
          <w:bCs/>
          <w:lang w:eastAsia="zh-CN"/>
        </w:rPr>
        <w:t>答案提示：</w:t>
      </w:r>
      <w:r>
        <w:rPr>
          <w:rFonts w:hint="eastAsia"/>
        </w:rPr>
        <w:t>食物有粟、猪肉、狗肉、猎取的动物肉、采集的野果。食物来源主要是种植的农作物和饲养的家畜，其次为猎取的动物和采集的野果。</w:t>
      </w:r>
    </w:p>
    <w:p>
      <w:pPr>
        <w:pStyle w:val="5"/>
        <w:rPr>
          <w:rFonts w:hint="eastAsia"/>
        </w:rPr>
      </w:pPr>
      <w:r>
        <w:rPr>
          <w:rFonts w:hint="eastAsia"/>
        </w:rPr>
        <w:t>3．他们的居住条件怎样？</w:t>
      </w:r>
    </w:p>
    <w:p>
      <w:pPr>
        <w:pStyle w:val="5"/>
        <w:ind w:firstLine="422" w:firstLineChars="200"/>
        <w:rPr>
          <w:rFonts w:hint="eastAsia"/>
          <w:b/>
          <w:bCs/>
          <w:lang w:eastAsia="zh-CN"/>
        </w:rPr>
      </w:pPr>
      <w:r>
        <w:rPr>
          <w:rFonts w:hint="eastAsia"/>
          <w:b/>
          <w:bCs/>
          <w:lang w:eastAsia="zh-CN"/>
        </w:rPr>
        <w:t>答案提示：</w:t>
      </w:r>
      <w:r>
        <w:rPr>
          <w:rFonts w:hint="eastAsia"/>
        </w:rPr>
        <w:t>居住在半地穴式房屋内。</w:t>
      </w:r>
    </w:p>
    <w:p>
      <w:pPr>
        <w:pStyle w:val="5"/>
        <w:ind w:firstLine="420" w:firstLineChars="200"/>
        <w:rPr>
          <w:rFonts w:hint="eastAsia"/>
        </w:rPr>
      </w:pPr>
      <w:r>
        <w:rPr>
          <w:rFonts w:hint="eastAsia"/>
        </w:rPr>
        <w:t>4．他们还会制作什么手工制品吗？</w:t>
      </w:r>
    </w:p>
    <w:p>
      <w:pPr>
        <w:ind w:firstLine="422" w:firstLineChars="200"/>
        <w:rPr>
          <w:rFonts w:hint="eastAsia"/>
        </w:rPr>
      </w:pPr>
      <w:r>
        <w:rPr>
          <w:rFonts w:hint="eastAsia"/>
          <w:b/>
          <w:bCs/>
          <w:lang w:eastAsia="zh-CN"/>
        </w:rPr>
        <w:t>答案提示：</w:t>
      </w:r>
      <w:r>
        <w:rPr>
          <w:rFonts w:hint="eastAsia"/>
        </w:rPr>
        <w:t>会制作彩陶、乐器、骨针、骨锥、纺轮。</w:t>
      </w:r>
    </w:p>
    <w:p>
      <w:pPr>
        <w:ind w:firstLine="482" w:firstLineChars="200"/>
        <w:rPr>
          <w:rFonts w:hint="eastAsia" w:ascii="宋体" w:hAnsi="宋体"/>
          <w:b/>
          <w:color w:val="00B0F0"/>
          <w:sz w:val="24"/>
          <w:lang w:eastAsia="zh-CN"/>
        </w:rPr>
      </w:pPr>
      <w:r>
        <w:rPr>
          <w:rFonts w:hint="eastAsia" w:ascii="宋体" w:hAnsi="宋体"/>
          <w:b/>
          <w:color w:val="00B0F0"/>
          <w:sz w:val="24"/>
        </w:rPr>
        <w:t>【</w:t>
      </w:r>
      <w:r>
        <w:rPr>
          <w:rFonts w:hint="eastAsia" w:ascii="宋体" w:hAnsi="宋体"/>
          <w:b/>
          <w:color w:val="00B0F0"/>
          <w:sz w:val="24"/>
          <w:lang w:eastAsia="zh-CN"/>
        </w:rPr>
        <w:t>课堂小结</w:t>
      </w:r>
      <w:r>
        <w:rPr>
          <w:rFonts w:hint="eastAsia" w:ascii="宋体" w:hAnsi="宋体"/>
          <w:b/>
          <w:color w:val="00B0F0"/>
          <w:sz w:val="24"/>
        </w:rPr>
        <w:t>】</w:t>
      </w:r>
    </w:p>
    <w:p>
      <w:pPr>
        <w:ind w:firstLine="420" w:firstLineChars="200"/>
        <w:rPr>
          <w:rFonts w:hint="eastAsia"/>
        </w:rPr>
      </w:pPr>
      <w:r>
        <w:rPr>
          <w:rFonts w:hint="eastAsia"/>
        </w:rPr>
        <w:t>原始农耕的出现，使我们的先人从食物的“采集”者变为食物的“生产”者，人类第一次通过自己的活动来丰富生活，从而改变了整个社会的经济面貌，对人类的发展产生了深远的影响。半坡居民和河姆渡居民作为黄河流域和长江流域农耕文化的典型代表，印证了中国新石器时代原始农业的发展水平，为中国步入文明社会奠定了坚实的物质基础。</w:t>
      </w:r>
    </w:p>
    <w:p>
      <w:pPr>
        <w:rPr>
          <w:rFonts w:hint="eastAsia"/>
          <w:b/>
          <w:sz w:val="28"/>
          <w:szCs w:val="28"/>
          <w:highlight w:val="yellow"/>
          <w:lang w:eastAsia="zh-CN"/>
        </w:rPr>
      </w:pPr>
      <w:r>
        <w:rPr>
          <w:rFonts w:hint="eastAsia"/>
          <w:b/>
          <w:sz w:val="28"/>
          <w:szCs w:val="28"/>
        </w:rPr>
        <w:drawing>
          <wp:anchor distT="0" distB="0" distL="114300" distR="114300" simplePos="0" relativeHeight="251662336" behindDoc="1" locked="0" layoutInCell="1" allowOverlap="1">
            <wp:simplePos x="0" y="0"/>
            <wp:positionH relativeFrom="column">
              <wp:posOffset>-161290</wp:posOffset>
            </wp:positionH>
            <wp:positionV relativeFrom="paragraph">
              <wp:posOffset>97155</wp:posOffset>
            </wp:positionV>
            <wp:extent cx="219075" cy="200025"/>
            <wp:effectExtent l="0" t="0" r="9525" b="9525"/>
            <wp:wrapTight wrapText="bothSides">
              <wp:wrapPolygon>
                <wp:start x="0" y="0"/>
                <wp:lineTo x="0" y="19886"/>
                <wp:lineTo x="19972" y="19886"/>
                <wp:lineTo x="19972" y="0"/>
                <wp:lineTo x="0" y="0"/>
              </wp:wrapPolygon>
            </wp:wrapTight>
            <wp:docPr id="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6"/>
                    <pic:cNvPicPr>
                      <a:picLocks noChangeAspect="1" noChangeArrowheads="1"/>
                    </pic:cNvPicPr>
                  </pic:nvPicPr>
                  <pic:blipFill>
                    <a:blip r:embed="rId5" cstate="print"/>
                    <a:srcRect/>
                    <a:stretch>
                      <a:fillRect/>
                    </a:stretch>
                  </pic:blipFill>
                  <pic:spPr>
                    <a:xfrm>
                      <a:off x="0" y="0"/>
                      <a:ext cx="219075" cy="200025"/>
                    </a:xfrm>
                    <a:prstGeom prst="rect">
                      <a:avLst/>
                    </a:prstGeom>
                    <a:noFill/>
                    <a:ln w="9525">
                      <a:noFill/>
                      <a:miter lim="800000"/>
                      <a:headEnd/>
                      <a:tailEnd/>
                    </a:ln>
                  </pic:spPr>
                </pic:pic>
              </a:graphicData>
            </a:graphic>
          </wp:anchor>
        </w:drawing>
      </w:r>
      <w:r>
        <w:rPr>
          <w:rFonts w:hint="eastAsia"/>
          <w:b/>
          <w:sz w:val="28"/>
          <w:szCs w:val="28"/>
          <w:highlight w:val="yellow"/>
          <w:lang w:eastAsia="zh-CN"/>
        </w:rPr>
        <w:t>【板书设计】</w:t>
      </w:r>
    </w:p>
    <w:p>
      <w:pPr>
        <w:numPr>
          <w:ilvl w:val="0"/>
          <w:numId w:val="2"/>
        </w:numPr>
        <w:rPr>
          <w:rFonts w:hint="eastAsia"/>
          <w:lang w:val="en-US" w:eastAsia="zh-CN"/>
        </w:rPr>
      </w:pPr>
      <w:r>
        <w:rPr>
          <w:rFonts w:hint="eastAsia"/>
          <w:lang w:val="en-US" w:eastAsia="zh-CN"/>
        </w:rPr>
        <w:t xml:space="preserve">原始农业的发展    </w:t>
      </w:r>
    </w:p>
    <w:p>
      <w:pPr>
        <w:numPr>
          <w:ilvl w:val="0"/>
          <w:numId w:val="3"/>
        </w:numPr>
        <w:rPr>
          <w:rFonts w:hint="eastAsia"/>
          <w:lang w:val="en-US" w:eastAsia="zh-CN"/>
        </w:rPr>
      </w:pPr>
      <w:r>
        <w:rPr>
          <w:rFonts w:hint="eastAsia"/>
          <w:lang w:val="en-US" w:eastAsia="zh-CN"/>
        </w:rPr>
        <w:t>南方长江中下游地区：栽培水稻</w:t>
      </w:r>
    </w:p>
    <w:p>
      <w:pPr>
        <w:numPr>
          <w:ilvl w:val="0"/>
          <w:numId w:val="3"/>
        </w:numPr>
        <w:rPr>
          <w:rFonts w:hint="eastAsia"/>
          <w:lang w:val="en-US" w:eastAsia="zh-CN"/>
        </w:rPr>
      </w:pPr>
      <w:r>
        <w:rPr>
          <w:rFonts w:hint="eastAsia"/>
          <w:lang w:val="en-US" w:eastAsia="zh-CN"/>
        </w:rPr>
        <w:t>北方地区：栽培粟和黍</w:t>
      </w:r>
    </w:p>
    <w:p>
      <w:pPr>
        <w:numPr>
          <w:ilvl w:val="0"/>
          <w:numId w:val="3"/>
        </w:numPr>
        <w:rPr>
          <w:rFonts w:hint="eastAsia"/>
          <w:lang w:val="en-US" w:eastAsia="zh-CN"/>
        </w:rPr>
      </w:pPr>
      <w:r>
        <w:rPr>
          <w:rFonts w:hint="eastAsia"/>
          <w:lang w:val="en-US" w:eastAsia="zh-CN"/>
        </w:rPr>
        <w:t>家畜饲养出现</w:t>
      </w:r>
    </w:p>
    <w:p>
      <w:pPr>
        <w:numPr>
          <w:ilvl w:val="0"/>
          <w:numId w:val="3"/>
        </w:numPr>
        <w:rPr>
          <w:rFonts w:hint="eastAsia"/>
          <w:lang w:val="en-US" w:eastAsia="zh-CN"/>
        </w:rPr>
      </w:pPr>
      <w:r>
        <w:rPr>
          <w:rFonts w:hint="eastAsia"/>
          <w:lang w:val="en-US" w:eastAsia="zh-CN"/>
        </w:rPr>
        <w:t>聚落、磨制工具发展</w:t>
      </w:r>
    </w:p>
    <w:p>
      <w:pPr>
        <w:numPr>
          <w:ilvl w:val="0"/>
          <w:numId w:val="2"/>
        </w:numPr>
        <w:ind w:left="0" w:leftChars="0" w:firstLine="0" w:firstLineChars="0"/>
        <w:rPr>
          <w:rFonts w:hint="eastAsia"/>
          <w:lang w:val="en-US" w:eastAsia="zh-CN"/>
        </w:rPr>
      </w:pPr>
      <w:r>
        <w:rPr>
          <w:rFonts w:hint="eastAsia"/>
          <w:lang w:val="en-US" w:eastAsia="zh-CN"/>
        </w:rPr>
        <w:t xml:space="preserve">河姆渡人的生活  </w:t>
      </w:r>
    </w:p>
    <w:p>
      <w:pPr>
        <w:numPr>
          <w:ilvl w:val="0"/>
          <w:numId w:val="4"/>
        </w:numPr>
        <w:ind w:leftChars="0"/>
        <w:rPr>
          <w:rFonts w:hint="eastAsia"/>
          <w:lang w:val="en-US" w:eastAsia="zh-CN"/>
        </w:rPr>
      </w:pPr>
      <w:r>
        <w:rPr>
          <w:rFonts w:hint="eastAsia"/>
          <w:lang w:val="en-US" w:eastAsia="zh-CN"/>
        </w:rPr>
        <w:t>时间、地点</w:t>
      </w:r>
    </w:p>
    <w:p>
      <w:pPr>
        <w:numPr>
          <w:ilvl w:val="0"/>
          <w:numId w:val="4"/>
        </w:numPr>
        <w:ind w:leftChars="0"/>
        <w:rPr>
          <w:rFonts w:hint="eastAsia"/>
          <w:lang w:val="en-US" w:eastAsia="zh-CN"/>
        </w:rPr>
      </w:pPr>
      <w:r>
        <w:rPr>
          <w:rFonts w:hint="eastAsia"/>
          <w:lang w:val="en-US" w:eastAsia="zh-CN"/>
        </w:rPr>
        <w:t>生产工具</w:t>
      </w:r>
    </w:p>
    <w:p>
      <w:pPr>
        <w:numPr>
          <w:ilvl w:val="0"/>
          <w:numId w:val="4"/>
        </w:numPr>
        <w:ind w:leftChars="0"/>
        <w:rPr>
          <w:rFonts w:hint="eastAsia"/>
          <w:lang w:val="en-US" w:eastAsia="zh-CN"/>
        </w:rPr>
      </w:pPr>
      <w:r>
        <w:rPr>
          <w:rFonts w:hint="eastAsia"/>
          <w:lang w:val="en-US" w:eastAsia="zh-CN"/>
        </w:rPr>
        <w:t xml:space="preserve">农作物  </w:t>
      </w:r>
    </w:p>
    <w:p>
      <w:pPr>
        <w:numPr>
          <w:ilvl w:val="0"/>
          <w:numId w:val="2"/>
        </w:numPr>
        <w:ind w:left="0" w:leftChars="0" w:firstLine="0" w:firstLineChars="0"/>
        <w:rPr>
          <w:rFonts w:hint="eastAsia"/>
          <w:lang w:val="en-US" w:eastAsia="zh-CN"/>
        </w:rPr>
      </w:pPr>
      <w:r>
        <w:rPr>
          <w:rFonts w:hint="eastAsia"/>
          <w:lang w:val="en-US" w:eastAsia="zh-CN"/>
        </w:rPr>
        <w:t>半坡居民的生活</w:t>
      </w:r>
    </w:p>
    <w:p>
      <w:pPr>
        <w:numPr>
          <w:ilvl w:val="0"/>
          <w:numId w:val="5"/>
        </w:numPr>
        <w:tabs>
          <w:tab w:val="clear" w:pos="312"/>
        </w:tabs>
        <w:ind w:leftChars="0"/>
        <w:rPr>
          <w:rFonts w:hint="eastAsia"/>
          <w:lang w:val="en-US" w:eastAsia="zh-CN"/>
        </w:rPr>
      </w:pPr>
      <w:r>
        <w:rPr>
          <w:rFonts w:hint="eastAsia"/>
          <w:lang w:val="en-US" w:eastAsia="zh-CN"/>
        </w:rPr>
        <w:t>时间、地点</w:t>
      </w:r>
    </w:p>
    <w:p>
      <w:pPr>
        <w:numPr>
          <w:ilvl w:val="0"/>
          <w:numId w:val="5"/>
        </w:numPr>
        <w:tabs>
          <w:tab w:val="clear" w:pos="312"/>
        </w:tabs>
        <w:ind w:leftChars="0"/>
        <w:rPr>
          <w:rFonts w:hint="eastAsia"/>
          <w:lang w:val="en-US" w:eastAsia="zh-CN"/>
        </w:rPr>
      </w:pPr>
      <w:r>
        <w:rPr>
          <w:rFonts w:hint="eastAsia"/>
          <w:lang w:val="en-US" w:eastAsia="zh-CN"/>
        </w:rPr>
        <w:t>生产工具</w:t>
      </w:r>
    </w:p>
    <w:p>
      <w:pPr>
        <w:numPr>
          <w:ilvl w:val="0"/>
          <w:numId w:val="5"/>
        </w:numPr>
        <w:tabs>
          <w:tab w:val="clear" w:pos="312"/>
        </w:tabs>
        <w:ind w:leftChars="0"/>
        <w:rPr>
          <w:rFonts w:hint="eastAsia"/>
          <w:lang w:val="en-US" w:eastAsia="zh-CN"/>
        </w:rPr>
      </w:pPr>
      <w:r>
        <w:rPr>
          <w:rFonts w:hint="eastAsia"/>
          <w:lang w:val="en-US" w:eastAsia="zh-CN"/>
        </w:rPr>
        <w:t>农作物</w:t>
      </w:r>
      <w:bookmarkStart w:id="0" w:name="_GoBack"/>
      <w:bookmarkEnd w:id="0"/>
    </w:p>
    <w:p>
      <w:pPr>
        <w:rPr>
          <w:rFonts w:hint="eastAsia"/>
          <w:b/>
          <w:sz w:val="28"/>
          <w:szCs w:val="28"/>
          <w:highlight w:val="yellow"/>
          <w:lang w:eastAsia="zh-CN"/>
        </w:rPr>
      </w:pPr>
      <w:r>
        <w:rPr>
          <w:rFonts w:hint="eastAsia"/>
          <w:b/>
          <w:sz w:val="28"/>
          <w:szCs w:val="28"/>
        </w:rPr>
        <w:drawing>
          <wp:anchor distT="0" distB="0" distL="114300" distR="114300" simplePos="0" relativeHeight="251659264" behindDoc="1" locked="0" layoutInCell="1" allowOverlap="1">
            <wp:simplePos x="0" y="0"/>
            <wp:positionH relativeFrom="column">
              <wp:posOffset>-114300</wp:posOffset>
            </wp:positionH>
            <wp:positionV relativeFrom="paragraph">
              <wp:posOffset>70485</wp:posOffset>
            </wp:positionV>
            <wp:extent cx="219075" cy="200025"/>
            <wp:effectExtent l="0" t="0" r="9525" b="9525"/>
            <wp:wrapTight wrapText="bothSides">
              <wp:wrapPolygon>
                <wp:start x="0" y="0"/>
                <wp:lineTo x="0" y="19886"/>
                <wp:lineTo x="19972" y="19886"/>
                <wp:lineTo x="19972" y="0"/>
                <wp:lineTo x="0" y="0"/>
              </wp:wrapPolygon>
            </wp:wrapTight>
            <wp:docPr id="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6"/>
                    <pic:cNvPicPr>
                      <a:picLocks noChangeAspect="1" noChangeArrowheads="1"/>
                    </pic:cNvPicPr>
                  </pic:nvPicPr>
                  <pic:blipFill>
                    <a:blip r:embed="rId5" cstate="print"/>
                    <a:srcRect/>
                    <a:stretch>
                      <a:fillRect/>
                    </a:stretch>
                  </pic:blipFill>
                  <pic:spPr>
                    <a:xfrm>
                      <a:off x="0" y="0"/>
                      <a:ext cx="219075" cy="200025"/>
                    </a:xfrm>
                    <a:prstGeom prst="rect">
                      <a:avLst/>
                    </a:prstGeom>
                    <a:noFill/>
                    <a:ln w="9525">
                      <a:noFill/>
                      <a:miter lim="800000"/>
                      <a:headEnd/>
                      <a:tailEnd/>
                    </a:ln>
                  </pic:spPr>
                </pic:pic>
              </a:graphicData>
            </a:graphic>
          </wp:anchor>
        </w:drawing>
      </w:r>
      <w:r>
        <w:rPr>
          <w:rFonts w:hint="eastAsia"/>
          <w:b/>
          <w:sz w:val="28"/>
          <w:szCs w:val="28"/>
          <w:highlight w:val="yellow"/>
        </w:rPr>
        <w:t>【</w:t>
      </w:r>
      <w:r>
        <w:rPr>
          <w:rFonts w:hint="eastAsia"/>
          <w:b/>
          <w:sz w:val="28"/>
          <w:szCs w:val="28"/>
          <w:highlight w:val="yellow"/>
          <w:lang w:eastAsia="zh-CN"/>
        </w:rPr>
        <w:t>练习设计</w:t>
      </w:r>
      <w:r>
        <w:rPr>
          <w:rFonts w:hint="eastAsia"/>
          <w:b/>
          <w:sz w:val="28"/>
          <w:szCs w:val="28"/>
          <w:highlight w:val="yellow"/>
        </w:rPr>
        <w:t>】</w:t>
      </w:r>
    </w:p>
    <w:p>
      <w:pPr>
        <w:rPr>
          <w:rFonts w:hint="eastAsia" w:ascii="宋体" w:hAnsi="宋体" w:eastAsiaTheme="minorEastAsia"/>
          <w:b/>
          <w:color w:val="00B0F0"/>
          <w:sz w:val="24"/>
          <w:vertAlign w:val="baseline"/>
          <w:lang w:val="en-US" w:eastAsia="zh-CN"/>
        </w:rPr>
      </w:pPr>
      <w:r>
        <w:rPr>
          <w:rFonts w:hint="eastAsia"/>
          <w:color w:val="000000"/>
          <w:lang w:eastAsia="zh-CN"/>
        </w:rPr>
        <w:t>（请完成本课对应训练）</w:t>
      </w:r>
    </w:p>
    <w:sectPr>
      <w:type w:val="continuous"/>
      <w:pgSz w:w="11906" w:h="16838"/>
      <w:pgMar w:top="1440" w:right="1800" w:bottom="1440" w:left="1800" w:header="851" w:footer="992" w:gutter="0"/>
      <w:cols w:space="427"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26AA2F"/>
    <w:multiLevelType w:val="singleLevel"/>
    <w:tmpl w:val="8426AA2F"/>
    <w:lvl w:ilvl="0" w:tentative="0">
      <w:start w:val="1"/>
      <w:numFmt w:val="decimal"/>
      <w:lvlText w:val="%1."/>
      <w:lvlJc w:val="left"/>
      <w:pPr>
        <w:tabs>
          <w:tab w:val="left" w:pos="312"/>
        </w:tabs>
      </w:pPr>
    </w:lvl>
  </w:abstractNum>
  <w:abstractNum w:abstractNumId="1">
    <w:nsid w:val="8C72FA3F"/>
    <w:multiLevelType w:val="singleLevel"/>
    <w:tmpl w:val="8C72FA3F"/>
    <w:lvl w:ilvl="0" w:tentative="0">
      <w:start w:val="1"/>
      <w:numFmt w:val="decimal"/>
      <w:suff w:val="nothing"/>
      <w:lvlText w:val="%1．"/>
      <w:lvlJc w:val="left"/>
    </w:lvl>
  </w:abstractNum>
  <w:abstractNum w:abstractNumId="2">
    <w:nsid w:val="C1BACD89"/>
    <w:multiLevelType w:val="singleLevel"/>
    <w:tmpl w:val="C1BACD89"/>
    <w:lvl w:ilvl="0" w:tentative="0">
      <w:start w:val="1"/>
      <w:numFmt w:val="chineseCounting"/>
      <w:suff w:val="nothing"/>
      <w:lvlText w:val="%1、"/>
      <w:lvlJc w:val="left"/>
      <w:rPr>
        <w:rFonts w:hint="eastAsia"/>
      </w:rPr>
    </w:lvl>
  </w:abstractNum>
  <w:abstractNum w:abstractNumId="3">
    <w:nsid w:val="EBB68722"/>
    <w:multiLevelType w:val="singleLevel"/>
    <w:tmpl w:val="EBB68722"/>
    <w:lvl w:ilvl="0" w:tentative="0">
      <w:start w:val="1"/>
      <w:numFmt w:val="decimal"/>
      <w:lvlText w:val="%1."/>
      <w:lvlJc w:val="left"/>
      <w:pPr>
        <w:tabs>
          <w:tab w:val="left" w:pos="312"/>
        </w:tabs>
      </w:pPr>
    </w:lvl>
  </w:abstractNum>
  <w:abstractNum w:abstractNumId="4">
    <w:nsid w:val="72FBEBB7"/>
    <w:multiLevelType w:val="singleLevel"/>
    <w:tmpl w:val="72FBEBB7"/>
    <w:lvl w:ilvl="0" w:tentative="0">
      <w:start w:val="1"/>
      <w:numFmt w:val="decimal"/>
      <w:suff w:val="space"/>
      <w:lvlText w:val="%1."/>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91CD9"/>
    <w:rsid w:val="001151CA"/>
    <w:rsid w:val="014E4E9D"/>
    <w:rsid w:val="01F130B2"/>
    <w:rsid w:val="046A3C2B"/>
    <w:rsid w:val="04CB1605"/>
    <w:rsid w:val="05373F85"/>
    <w:rsid w:val="05CB58AE"/>
    <w:rsid w:val="06B81880"/>
    <w:rsid w:val="07B72B48"/>
    <w:rsid w:val="08423396"/>
    <w:rsid w:val="09A57FD7"/>
    <w:rsid w:val="0AF6215F"/>
    <w:rsid w:val="0C2D7E60"/>
    <w:rsid w:val="0CB86B9B"/>
    <w:rsid w:val="102B3CDB"/>
    <w:rsid w:val="11310742"/>
    <w:rsid w:val="11A34F92"/>
    <w:rsid w:val="11AD7751"/>
    <w:rsid w:val="13211C73"/>
    <w:rsid w:val="195E3548"/>
    <w:rsid w:val="19C94179"/>
    <w:rsid w:val="1AAB6742"/>
    <w:rsid w:val="1C867263"/>
    <w:rsid w:val="1D4D0AF1"/>
    <w:rsid w:val="1DF52300"/>
    <w:rsid w:val="1E3E014C"/>
    <w:rsid w:val="1FE67CBE"/>
    <w:rsid w:val="213260EE"/>
    <w:rsid w:val="21977E5E"/>
    <w:rsid w:val="21B62F9E"/>
    <w:rsid w:val="23176E59"/>
    <w:rsid w:val="249C41C3"/>
    <w:rsid w:val="24C85B8C"/>
    <w:rsid w:val="256E7042"/>
    <w:rsid w:val="2601205A"/>
    <w:rsid w:val="2722559F"/>
    <w:rsid w:val="29150F31"/>
    <w:rsid w:val="29BA6082"/>
    <w:rsid w:val="2B437589"/>
    <w:rsid w:val="2CB528D4"/>
    <w:rsid w:val="2D663933"/>
    <w:rsid w:val="2E911A3D"/>
    <w:rsid w:val="2E9F6E31"/>
    <w:rsid w:val="2FFC5F61"/>
    <w:rsid w:val="30C96AB9"/>
    <w:rsid w:val="31AA3681"/>
    <w:rsid w:val="31CD2225"/>
    <w:rsid w:val="32672EED"/>
    <w:rsid w:val="327055F5"/>
    <w:rsid w:val="327E086F"/>
    <w:rsid w:val="32FF19D8"/>
    <w:rsid w:val="333F414F"/>
    <w:rsid w:val="338A6A33"/>
    <w:rsid w:val="33C022B5"/>
    <w:rsid w:val="35863B0C"/>
    <w:rsid w:val="35CD3DA9"/>
    <w:rsid w:val="37FF61B6"/>
    <w:rsid w:val="3B7847E4"/>
    <w:rsid w:val="3FD43B57"/>
    <w:rsid w:val="402855E0"/>
    <w:rsid w:val="41A8406E"/>
    <w:rsid w:val="423C4D36"/>
    <w:rsid w:val="439C226A"/>
    <w:rsid w:val="440102E2"/>
    <w:rsid w:val="44363C07"/>
    <w:rsid w:val="475269DC"/>
    <w:rsid w:val="4A896E13"/>
    <w:rsid w:val="4B272DA6"/>
    <w:rsid w:val="51DD59D0"/>
    <w:rsid w:val="525E3D0B"/>
    <w:rsid w:val="59544133"/>
    <w:rsid w:val="5A3E5587"/>
    <w:rsid w:val="5AA22A97"/>
    <w:rsid w:val="5B3832BA"/>
    <w:rsid w:val="5B4F6A8E"/>
    <w:rsid w:val="5DB53DBE"/>
    <w:rsid w:val="5EFB3563"/>
    <w:rsid w:val="635E6793"/>
    <w:rsid w:val="66060485"/>
    <w:rsid w:val="6670627B"/>
    <w:rsid w:val="6BB86374"/>
    <w:rsid w:val="6CBC0A09"/>
    <w:rsid w:val="6E8429BA"/>
    <w:rsid w:val="7030514A"/>
    <w:rsid w:val="7088036E"/>
    <w:rsid w:val="70A21498"/>
    <w:rsid w:val="72A25449"/>
    <w:rsid w:val="73480E57"/>
    <w:rsid w:val="741A60A0"/>
    <w:rsid w:val="75BC4213"/>
    <w:rsid w:val="77691CD9"/>
    <w:rsid w:val="7986429A"/>
    <w:rsid w:val="7AFE3424"/>
    <w:rsid w:val="7C42110A"/>
    <w:rsid w:val="7C6A4C3D"/>
    <w:rsid w:val="7C71295E"/>
    <w:rsid w:val="7CC705E2"/>
    <w:rsid w:val="7F165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Office_10.1.0.7311_F1E327BC-269C-435d-A152-05C5408002CA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2018-01-18T09:14:00Z</dcterms:created>
  <dc:creator>历史CH</dc:creator>
  <cp:lastModifiedBy>Administrator</cp:lastModifiedBy>
  <dcterms:modified xsi:type="dcterms:W3CDTF">2018-05-31T01:57:52Z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y fmtid="{D5CDD505-2E9C-101B-9397-08002B2CF9AE}" pid="3" name="KSORubyTemplateID" linkTarget="0">
    <vt:lpwstr>6</vt:lpwstr>
  </property>
</Properties>
</file>